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F2" w:rsidRPr="00333F73" w:rsidRDefault="00FC0CF2" w:rsidP="000857C4">
      <w:pPr>
        <w:rPr>
          <w:b/>
          <w:sz w:val="44"/>
          <w:szCs w:val="44"/>
        </w:rPr>
      </w:pPr>
    </w:p>
    <w:p w:rsidR="00333F73" w:rsidRPr="00333F73" w:rsidRDefault="004F40B5" w:rsidP="004F40B5">
      <w:pPr>
        <w:jc w:val="center"/>
        <w:rPr>
          <w:rFonts w:ascii="华文中宋" w:eastAsia="华文中宋" w:hAnsi="华文中宋"/>
          <w:b/>
          <w:sz w:val="36"/>
          <w:szCs w:val="36"/>
        </w:rPr>
      </w:pPr>
      <w:r w:rsidRPr="00333F73">
        <w:rPr>
          <w:rFonts w:ascii="华文中宋" w:eastAsia="华文中宋" w:hAnsi="华文中宋" w:hint="eastAsia"/>
          <w:b/>
          <w:sz w:val="36"/>
          <w:szCs w:val="36"/>
        </w:rPr>
        <w:t>北京华通专业数字集群标准创新联盟</w:t>
      </w:r>
    </w:p>
    <w:p w:rsidR="004F40B5" w:rsidRPr="00AB190A" w:rsidRDefault="004F40B5" w:rsidP="00AB190A">
      <w:pPr>
        <w:jc w:val="center"/>
        <w:rPr>
          <w:rFonts w:ascii="华文中宋" w:eastAsia="华文中宋" w:hAnsi="华文中宋"/>
          <w:b/>
          <w:sz w:val="36"/>
          <w:szCs w:val="36"/>
        </w:rPr>
      </w:pPr>
      <w:r w:rsidRPr="00333F73">
        <w:rPr>
          <w:rFonts w:ascii="华文中宋" w:eastAsia="华文中宋" w:hAnsi="华文中宋" w:hint="eastAsia"/>
          <w:b/>
          <w:sz w:val="36"/>
          <w:szCs w:val="36"/>
        </w:rPr>
        <w:t>会费收取及管理办法</w:t>
      </w:r>
    </w:p>
    <w:p w:rsidR="000857C4" w:rsidRPr="000857C4" w:rsidRDefault="000857C4" w:rsidP="000857C4">
      <w:pPr>
        <w:jc w:val="center"/>
        <w:rPr>
          <w:b/>
          <w:sz w:val="36"/>
          <w:szCs w:val="36"/>
        </w:rPr>
      </w:pPr>
    </w:p>
    <w:p w:rsidR="004F40B5" w:rsidRPr="00333F73" w:rsidRDefault="004F40B5" w:rsidP="004F40B5">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本办法依据国家有关社会团体收费管理办法而制定。</w:t>
      </w:r>
    </w:p>
    <w:p w:rsidR="004F40B5" w:rsidRPr="00333F73" w:rsidRDefault="004F40B5" w:rsidP="004F40B5">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本</w:t>
      </w:r>
      <w:r w:rsidR="00EF44D9" w:rsidRPr="00333F73">
        <w:rPr>
          <w:rFonts w:ascii="仿宋" w:eastAsia="仿宋" w:hAnsi="仿宋" w:hint="eastAsia"/>
          <w:sz w:val="30"/>
          <w:szCs w:val="30"/>
        </w:rPr>
        <w:t>联盟</w:t>
      </w:r>
      <w:r w:rsidRPr="00333F73">
        <w:rPr>
          <w:rFonts w:ascii="仿宋" w:eastAsia="仿宋" w:hAnsi="仿宋" w:hint="eastAsia"/>
          <w:sz w:val="30"/>
          <w:szCs w:val="30"/>
        </w:rPr>
        <w:t>收取的费用及其使用必须符合国家法律、法规和有关政策，符合财务管理制度，符合本会宗旨、任务和业务范围。</w:t>
      </w:r>
    </w:p>
    <w:p w:rsidR="00EF44D9" w:rsidRPr="00333F73" w:rsidRDefault="00EF44D9" w:rsidP="004F40B5">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为保证本</w:t>
      </w:r>
      <w:r w:rsidR="00A71EA8" w:rsidRPr="00333F73">
        <w:rPr>
          <w:rFonts w:ascii="仿宋" w:eastAsia="仿宋" w:hAnsi="仿宋" w:hint="eastAsia"/>
          <w:sz w:val="30"/>
          <w:szCs w:val="30"/>
        </w:rPr>
        <w:t>联盟</w:t>
      </w:r>
      <w:r w:rsidRPr="00333F73">
        <w:rPr>
          <w:rFonts w:ascii="仿宋" w:eastAsia="仿宋" w:hAnsi="仿宋" w:hint="eastAsia"/>
          <w:sz w:val="30"/>
          <w:szCs w:val="30"/>
        </w:rPr>
        <w:t>履行</w:t>
      </w:r>
      <w:r w:rsidR="00FC0CF2" w:rsidRPr="00333F73">
        <w:rPr>
          <w:rFonts w:ascii="仿宋" w:eastAsia="仿宋" w:hAnsi="仿宋" w:hint="eastAsia"/>
          <w:sz w:val="30"/>
          <w:szCs w:val="30"/>
        </w:rPr>
        <w:t>专业无线通信</w:t>
      </w:r>
      <w:r w:rsidRPr="00333F73">
        <w:rPr>
          <w:rFonts w:ascii="仿宋" w:eastAsia="仿宋" w:hAnsi="仿宋" w:hint="eastAsia"/>
          <w:sz w:val="30"/>
          <w:szCs w:val="30"/>
        </w:rPr>
        <w:t>行业协会服务、协调和管理职能所必须的各种费用的稳定来源，向所有会员单位按本办法收取会费。</w:t>
      </w:r>
    </w:p>
    <w:p w:rsidR="00EF44D9" w:rsidRPr="00333F73" w:rsidRDefault="00EF44D9" w:rsidP="004F40B5">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会费使用范围：本联盟常设办事机构运转及其为实现本会章程规定职能所需的费用。</w:t>
      </w:r>
    </w:p>
    <w:p w:rsidR="00333F73" w:rsidRPr="00333F73" w:rsidRDefault="00333F73" w:rsidP="004F40B5">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会费标准</w:t>
      </w:r>
      <w:r w:rsidR="00EF44D9" w:rsidRPr="00333F73">
        <w:rPr>
          <w:rFonts w:ascii="仿宋" w:eastAsia="仿宋" w:hAnsi="仿宋" w:hint="eastAsia"/>
          <w:sz w:val="30"/>
          <w:szCs w:val="30"/>
        </w:rPr>
        <w:t>：</w:t>
      </w:r>
    </w:p>
    <w:p w:rsidR="00EF44D9" w:rsidRPr="00333F73" w:rsidRDefault="00D448D4" w:rsidP="00333F73">
      <w:pPr>
        <w:pStyle w:val="a5"/>
        <w:ind w:left="945" w:firstLineChars="0" w:firstLine="0"/>
        <w:rPr>
          <w:rFonts w:ascii="仿宋" w:eastAsia="仿宋" w:hAnsi="仿宋"/>
          <w:sz w:val="30"/>
          <w:szCs w:val="30"/>
        </w:rPr>
      </w:pPr>
      <w:r>
        <w:rPr>
          <w:rFonts w:ascii="仿宋" w:eastAsia="仿宋" w:hAnsi="仿宋" w:hint="eastAsia"/>
          <w:sz w:val="30"/>
          <w:szCs w:val="30"/>
        </w:rPr>
        <w:t>成员会费按年度缴纳,理事会员</w:t>
      </w:r>
      <w:r w:rsidR="00EF44D9" w:rsidRPr="00333F73">
        <w:rPr>
          <w:rFonts w:ascii="仿宋" w:eastAsia="仿宋" w:hAnsi="仿宋" w:hint="eastAsia"/>
          <w:sz w:val="30"/>
          <w:szCs w:val="30"/>
        </w:rPr>
        <w:t>会费 5</w:t>
      </w:r>
      <w:r w:rsidR="00333F73" w:rsidRPr="00333F73">
        <w:rPr>
          <w:rFonts w:ascii="仿宋" w:eastAsia="仿宋" w:hAnsi="仿宋" w:hint="eastAsia"/>
          <w:sz w:val="30"/>
          <w:szCs w:val="30"/>
        </w:rPr>
        <w:t>万</w:t>
      </w:r>
      <w:r w:rsidR="00EF44D9" w:rsidRPr="00333F73">
        <w:rPr>
          <w:rFonts w:ascii="仿宋" w:eastAsia="仿宋" w:hAnsi="仿宋" w:hint="eastAsia"/>
          <w:sz w:val="30"/>
          <w:szCs w:val="30"/>
        </w:rPr>
        <w:t>元/</w:t>
      </w:r>
      <w:r>
        <w:rPr>
          <w:rFonts w:ascii="仿宋" w:eastAsia="仿宋" w:hAnsi="仿宋" w:hint="eastAsia"/>
          <w:sz w:val="30"/>
          <w:szCs w:val="30"/>
        </w:rPr>
        <w:t>年；会员</w:t>
      </w:r>
      <w:r w:rsidR="00EF44D9" w:rsidRPr="00333F73">
        <w:rPr>
          <w:rFonts w:ascii="仿宋" w:eastAsia="仿宋" w:hAnsi="仿宋" w:hint="eastAsia"/>
          <w:sz w:val="30"/>
          <w:szCs w:val="30"/>
        </w:rPr>
        <w:t>会费 3</w:t>
      </w:r>
      <w:r w:rsidR="00333F73" w:rsidRPr="00333F73">
        <w:rPr>
          <w:rFonts w:ascii="仿宋" w:eastAsia="仿宋" w:hAnsi="仿宋" w:hint="eastAsia"/>
          <w:sz w:val="30"/>
          <w:szCs w:val="30"/>
        </w:rPr>
        <w:t>万</w:t>
      </w:r>
      <w:r w:rsidR="00EF44D9" w:rsidRPr="00333F73">
        <w:rPr>
          <w:rFonts w:ascii="仿宋" w:eastAsia="仿宋" w:hAnsi="仿宋" w:hint="eastAsia"/>
          <w:sz w:val="30"/>
          <w:szCs w:val="30"/>
        </w:rPr>
        <w:t>元/年</w:t>
      </w:r>
      <w:r w:rsidR="00333F73" w:rsidRPr="00333F73">
        <w:rPr>
          <w:rFonts w:ascii="仿宋" w:eastAsia="仿宋" w:hAnsi="仿宋" w:hint="eastAsia"/>
          <w:sz w:val="30"/>
          <w:szCs w:val="30"/>
        </w:rPr>
        <w:t>。</w:t>
      </w:r>
    </w:p>
    <w:p w:rsidR="00EF44D9" w:rsidRPr="00333F73" w:rsidRDefault="00EF44D9" w:rsidP="00EF44D9">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会费实行年度一次收缴。本</w:t>
      </w:r>
      <w:r w:rsidR="00A71EA8" w:rsidRPr="00333F73">
        <w:rPr>
          <w:rFonts w:ascii="仿宋" w:eastAsia="仿宋" w:hAnsi="仿宋" w:hint="eastAsia"/>
          <w:sz w:val="30"/>
          <w:szCs w:val="30"/>
        </w:rPr>
        <w:t>联盟</w:t>
      </w:r>
      <w:r w:rsidRPr="00333F73">
        <w:rPr>
          <w:rFonts w:ascii="仿宋" w:eastAsia="仿宋" w:hAnsi="仿宋" w:hint="eastAsia"/>
          <w:sz w:val="30"/>
          <w:szCs w:val="30"/>
        </w:rPr>
        <w:t>于每年12月向会员单位发出下一年会费缴纳通知，会员单位应在次年</w:t>
      </w:r>
      <w:r w:rsidR="00A71EA8" w:rsidRPr="00333F73">
        <w:rPr>
          <w:rFonts w:ascii="仿宋" w:eastAsia="仿宋" w:hAnsi="仿宋" w:hint="eastAsia"/>
          <w:sz w:val="30"/>
          <w:szCs w:val="30"/>
        </w:rPr>
        <w:t>1</w:t>
      </w:r>
      <w:r w:rsidRPr="00333F73">
        <w:rPr>
          <w:rFonts w:ascii="仿宋" w:eastAsia="仿宋" w:hAnsi="仿宋" w:hint="eastAsia"/>
          <w:sz w:val="30"/>
          <w:szCs w:val="30"/>
        </w:rPr>
        <w:t>月31日前将会费汇入本</w:t>
      </w:r>
      <w:r w:rsidR="00A71EA8" w:rsidRPr="00333F73">
        <w:rPr>
          <w:rFonts w:ascii="仿宋" w:eastAsia="仿宋" w:hAnsi="仿宋" w:hint="eastAsia"/>
          <w:sz w:val="30"/>
          <w:szCs w:val="30"/>
        </w:rPr>
        <w:t>联盟</w:t>
      </w:r>
      <w:r w:rsidRPr="00333F73">
        <w:rPr>
          <w:rFonts w:ascii="仿宋" w:eastAsia="仿宋" w:hAnsi="仿宋" w:hint="eastAsia"/>
          <w:sz w:val="30"/>
          <w:szCs w:val="30"/>
        </w:rPr>
        <w:t>指定的银行</w:t>
      </w:r>
      <w:proofErr w:type="gramStart"/>
      <w:r w:rsidRPr="00333F73">
        <w:rPr>
          <w:rFonts w:ascii="仿宋" w:eastAsia="仿宋" w:hAnsi="仿宋" w:hint="eastAsia"/>
          <w:sz w:val="30"/>
          <w:szCs w:val="30"/>
        </w:rPr>
        <w:t>帐户</w:t>
      </w:r>
      <w:proofErr w:type="gramEnd"/>
      <w:r w:rsidRPr="00333F73">
        <w:rPr>
          <w:rFonts w:ascii="仿宋" w:eastAsia="仿宋" w:hAnsi="仿宋" w:hint="eastAsia"/>
          <w:sz w:val="30"/>
          <w:szCs w:val="30"/>
        </w:rPr>
        <w:t>。</w:t>
      </w:r>
      <w:r w:rsidR="00A71EA8" w:rsidRPr="00333F73">
        <w:rPr>
          <w:rFonts w:ascii="仿宋" w:eastAsia="仿宋" w:hAnsi="仿宋" w:hint="eastAsia"/>
          <w:sz w:val="30"/>
          <w:szCs w:val="30"/>
        </w:rPr>
        <w:t>新申请加入联盟的会员单位，需一次性缴纳至第二年度末的会费，缴纳费用为申请之日起至本年度末会费与第二年度全年会费相加之总和。</w:t>
      </w:r>
      <w:r w:rsidRPr="00333F73">
        <w:rPr>
          <w:rFonts w:ascii="仿宋" w:eastAsia="仿宋" w:hAnsi="仿宋" w:hint="eastAsia"/>
          <w:sz w:val="30"/>
          <w:szCs w:val="30"/>
        </w:rPr>
        <w:t>逾期未交者</w:t>
      </w:r>
      <w:r w:rsidR="00A71EA8" w:rsidRPr="00333F73">
        <w:rPr>
          <w:rFonts w:ascii="仿宋" w:eastAsia="仿宋" w:hAnsi="仿宋" w:hint="eastAsia"/>
          <w:sz w:val="30"/>
          <w:szCs w:val="30"/>
        </w:rPr>
        <w:t>，本联盟将向其发出提示性交费通知；</w:t>
      </w:r>
      <w:r w:rsidR="00A71EA8" w:rsidRPr="00333F73">
        <w:rPr>
          <w:rFonts w:ascii="仿宋" w:eastAsia="仿宋" w:hAnsi="仿宋" w:hint="eastAsia"/>
          <w:sz w:val="30"/>
          <w:szCs w:val="30"/>
        </w:rPr>
        <w:lastRenderedPageBreak/>
        <w:t>如有特殊情况，需在一个月内向联盟秘书处提交书面说明；会员单位无正当理由，一年不缴纳会费的，视为自动退会，应予以注销会员资格。</w:t>
      </w:r>
    </w:p>
    <w:p w:rsidR="00A71EA8" w:rsidRPr="00333F73" w:rsidRDefault="00A71EA8" w:rsidP="00A71EA8">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 xml:space="preserve">本联盟会费实行预算管理。由秘书处编制本联盟年度预算并提交理事会审定。  </w:t>
      </w:r>
    </w:p>
    <w:p w:rsidR="00A71EA8" w:rsidRPr="00333F73" w:rsidRDefault="00A71EA8" w:rsidP="00A71EA8">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本联盟会费应根据批准的预算和联盟财务管理制度相关规定，按使用范围使用，不得挪做他用。会费年度收入和支出情况，应经理事会审查后，向会员大会报告，并接受有关部门的检查和审计监督。</w:t>
      </w:r>
    </w:p>
    <w:p w:rsidR="00A71EA8" w:rsidRPr="00333F73" w:rsidRDefault="00A71EA8" w:rsidP="00A71EA8">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 xml:space="preserve">本联盟会费收取标准如需调整，应由本联盟秘书长提出报告，经理事会表决通过后，报会员大会审议。  </w:t>
      </w:r>
    </w:p>
    <w:p w:rsidR="00A71EA8" w:rsidRPr="00333F73" w:rsidRDefault="00A71EA8" w:rsidP="00A71EA8">
      <w:pPr>
        <w:pStyle w:val="a5"/>
        <w:numPr>
          <w:ilvl w:val="0"/>
          <w:numId w:val="2"/>
        </w:numPr>
        <w:ind w:firstLineChars="0"/>
        <w:rPr>
          <w:rFonts w:ascii="仿宋" w:eastAsia="仿宋" w:hAnsi="仿宋"/>
          <w:sz w:val="30"/>
          <w:szCs w:val="30"/>
        </w:rPr>
      </w:pPr>
      <w:r w:rsidRPr="00333F73">
        <w:rPr>
          <w:rFonts w:ascii="仿宋" w:eastAsia="仿宋" w:hAnsi="仿宋" w:hint="eastAsia"/>
          <w:sz w:val="30"/>
          <w:szCs w:val="30"/>
        </w:rPr>
        <w:t>本办法经本</w:t>
      </w:r>
      <w:r w:rsidR="00FC0CF2" w:rsidRPr="00333F73">
        <w:rPr>
          <w:rFonts w:ascii="仿宋" w:eastAsia="仿宋" w:hAnsi="仿宋" w:hint="eastAsia"/>
          <w:sz w:val="30"/>
          <w:szCs w:val="30"/>
        </w:rPr>
        <w:t>联盟</w:t>
      </w:r>
      <w:r w:rsidRPr="00333F73">
        <w:rPr>
          <w:rFonts w:ascii="仿宋" w:eastAsia="仿宋" w:hAnsi="仿宋" w:hint="eastAsia"/>
          <w:sz w:val="30"/>
          <w:szCs w:val="30"/>
        </w:rPr>
        <w:t xml:space="preserve">第一届第一次会员代表大会通过之日起实施。  </w:t>
      </w:r>
    </w:p>
    <w:p w:rsidR="00EF44D9" w:rsidRDefault="00A71EA8" w:rsidP="00A71EA8">
      <w:pPr>
        <w:pStyle w:val="a5"/>
        <w:numPr>
          <w:ilvl w:val="0"/>
          <w:numId w:val="2"/>
        </w:numPr>
        <w:ind w:firstLineChars="0"/>
        <w:rPr>
          <w:rFonts w:ascii="仿宋" w:eastAsia="仿宋" w:hAnsi="仿宋" w:hint="eastAsia"/>
          <w:sz w:val="30"/>
          <w:szCs w:val="30"/>
        </w:rPr>
      </w:pPr>
      <w:r w:rsidRPr="00333F73">
        <w:rPr>
          <w:rFonts w:ascii="仿宋" w:eastAsia="仿宋" w:hAnsi="仿宋" w:hint="eastAsia"/>
          <w:sz w:val="30"/>
          <w:szCs w:val="30"/>
        </w:rPr>
        <w:t>本办法解释权属于本会理事会。</w:t>
      </w:r>
    </w:p>
    <w:p w:rsidR="00D448D4" w:rsidRDefault="00D448D4" w:rsidP="00D448D4">
      <w:pPr>
        <w:rPr>
          <w:rFonts w:ascii="仿宋" w:eastAsia="仿宋" w:hAnsi="仿宋" w:hint="eastAsia"/>
          <w:sz w:val="30"/>
          <w:szCs w:val="30"/>
        </w:rPr>
      </w:pPr>
    </w:p>
    <w:p w:rsidR="00D448D4" w:rsidRDefault="00D448D4" w:rsidP="00D448D4">
      <w:pPr>
        <w:rPr>
          <w:rFonts w:ascii="仿宋" w:eastAsia="仿宋" w:hAnsi="仿宋" w:hint="eastAsia"/>
          <w:sz w:val="30"/>
          <w:szCs w:val="30"/>
        </w:rPr>
      </w:pPr>
    </w:p>
    <w:p w:rsidR="00D448D4" w:rsidRPr="00D448D4" w:rsidRDefault="00D448D4" w:rsidP="00D448D4">
      <w:pPr>
        <w:rPr>
          <w:rFonts w:ascii="仿宋" w:eastAsia="仿宋" w:hAnsi="仿宋"/>
          <w:sz w:val="30"/>
          <w:szCs w:val="30"/>
        </w:rPr>
      </w:pPr>
    </w:p>
    <w:p w:rsidR="00A71EA8" w:rsidRPr="00333F73" w:rsidRDefault="00A71EA8" w:rsidP="00A71EA8">
      <w:pPr>
        <w:rPr>
          <w:sz w:val="30"/>
          <w:szCs w:val="30"/>
        </w:rPr>
      </w:pPr>
    </w:p>
    <w:p w:rsidR="00A71EA8" w:rsidRDefault="00A71EA8" w:rsidP="00A71EA8">
      <w:pPr>
        <w:rPr>
          <w:sz w:val="24"/>
          <w:szCs w:val="24"/>
        </w:rPr>
      </w:pPr>
    </w:p>
    <w:p w:rsidR="004F40B5" w:rsidRPr="004F40B5" w:rsidRDefault="004F40B5" w:rsidP="00A71EA8">
      <w:pPr>
        <w:rPr>
          <w:sz w:val="24"/>
          <w:szCs w:val="24"/>
        </w:rPr>
      </w:pPr>
    </w:p>
    <w:sectPr w:rsidR="004F40B5" w:rsidRPr="004F40B5" w:rsidSect="008D1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6E" w:rsidRDefault="009F7B6E" w:rsidP="006B47E2">
      <w:r>
        <w:separator/>
      </w:r>
    </w:p>
  </w:endnote>
  <w:endnote w:type="continuationSeparator" w:id="0">
    <w:p w:rsidR="009F7B6E" w:rsidRDefault="009F7B6E" w:rsidP="006B4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6E" w:rsidRDefault="009F7B6E" w:rsidP="006B47E2">
      <w:r>
        <w:separator/>
      </w:r>
    </w:p>
  </w:footnote>
  <w:footnote w:type="continuationSeparator" w:id="0">
    <w:p w:rsidR="009F7B6E" w:rsidRDefault="009F7B6E" w:rsidP="006B4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056"/>
    <w:multiLevelType w:val="hybridMultilevel"/>
    <w:tmpl w:val="AB74F8BC"/>
    <w:lvl w:ilvl="0" w:tplc="13063780">
      <w:start w:val="1"/>
      <w:numFmt w:val="japaneseCounting"/>
      <w:lvlText w:val="第%1条"/>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6F39FA"/>
    <w:multiLevelType w:val="hybridMultilevel"/>
    <w:tmpl w:val="2D16FA7A"/>
    <w:lvl w:ilvl="0" w:tplc="CA361488">
      <w:start w:val="1"/>
      <w:numFmt w:val="japaneseCounting"/>
      <w:lvlText w:val="%1、"/>
      <w:lvlJc w:val="left"/>
      <w:pPr>
        <w:ind w:left="615" w:hanging="51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7E2"/>
    <w:rsid w:val="000857C4"/>
    <w:rsid w:val="00220A65"/>
    <w:rsid w:val="00333F73"/>
    <w:rsid w:val="00395FB4"/>
    <w:rsid w:val="00470265"/>
    <w:rsid w:val="0048028C"/>
    <w:rsid w:val="004F40B5"/>
    <w:rsid w:val="00563E01"/>
    <w:rsid w:val="0059314E"/>
    <w:rsid w:val="005E3CA7"/>
    <w:rsid w:val="006B47E2"/>
    <w:rsid w:val="00815F56"/>
    <w:rsid w:val="008A17F7"/>
    <w:rsid w:val="008D1845"/>
    <w:rsid w:val="00906990"/>
    <w:rsid w:val="009C31DF"/>
    <w:rsid w:val="009F7B6E"/>
    <w:rsid w:val="00A056C5"/>
    <w:rsid w:val="00A71EA8"/>
    <w:rsid w:val="00AB190A"/>
    <w:rsid w:val="00C53FFE"/>
    <w:rsid w:val="00CB4CFE"/>
    <w:rsid w:val="00D448D4"/>
    <w:rsid w:val="00EF44D9"/>
    <w:rsid w:val="00FC0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7E2"/>
    <w:rPr>
      <w:sz w:val="18"/>
      <w:szCs w:val="18"/>
    </w:rPr>
  </w:style>
  <w:style w:type="paragraph" w:styleId="a4">
    <w:name w:val="footer"/>
    <w:basedOn w:val="a"/>
    <w:link w:val="Char0"/>
    <w:uiPriority w:val="99"/>
    <w:semiHidden/>
    <w:unhideWhenUsed/>
    <w:rsid w:val="006B47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47E2"/>
    <w:rPr>
      <w:sz w:val="18"/>
      <w:szCs w:val="18"/>
    </w:rPr>
  </w:style>
  <w:style w:type="paragraph" w:styleId="a5">
    <w:name w:val="List Paragraph"/>
    <w:basedOn w:val="a"/>
    <w:uiPriority w:val="34"/>
    <w:qFormat/>
    <w:rsid w:val="006B47E2"/>
    <w:pPr>
      <w:ind w:firstLineChars="200" w:firstLine="420"/>
    </w:pPr>
  </w:style>
</w:styles>
</file>

<file path=word/webSettings.xml><?xml version="1.0" encoding="utf-8"?>
<w:webSettings xmlns:r="http://schemas.openxmlformats.org/officeDocument/2006/relationships" xmlns:w="http://schemas.openxmlformats.org/wordprocessingml/2006/main">
  <w:divs>
    <w:div w:id="53239193">
      <w:bodyDiv w:val="1"/>
      <w:marLeft w:val="0"/>
      <w:marRight w:val="0"/>
      <w:marTop w:val="0"/>
      <w:marBottom w:val="0"/>
      <w:divBdr>
        <w:top w:val="none" w:sz="0" w:space="0" w:color="auto"/>
        <w:left w:val="none" w:sz="0" w:space="0" w:color="auto"/>
        <w:bottom w:val="none" w:sz="0" w:space="0" w:color="auto"/>
        <w:right w:val="none" w:sz="0" w:space="0" w:color="auto"/>
      </w:divBdr>
    </w:div>
    <w:div w:id="123037147">
      <w:bodyDiv w:val="1"/>
      <w:marLeft w:val="0"/>
      <w:marRight w:val="0"/>
      <w:marTop w:val="0"/>
      <w:marBottom w:val="0"/>
      <w:divBdr>
        <w:top w:val="none" w:sz="0" w:space="0" w:color="auto"/>
        <w:left w:val="none" w:sz="0" w:space="0" w:color="auto"/>
        <w:bottom w:val="none" w:sz="0" w:space="0" w:color="auto"/>
        <w:right w:val="none" w:sz="0" w:space="0" w:color="auto"/>
      </w:divBdr>
    </w:div>
    <w:div w:id="323552769">
      <w:bodyDiv w:val="1"/>
      <w:marLeft w:val="0"/>
      <w:marRight w:val="0"/>
      <w:marTop w:val="0"/>
      <w:marBottom w:val="0"/>
      <w:divBdr>
        <w:top w:val="none" w:sz="0" w:space="0" w:color="auto"/>
        <w:left w:val="none" w:sz="0" w:space="0" w:color="auto"/>
        <w:bottom w:val="none" w:sz="0" w:space="0" w:color="auto"/>
        <w:right w:val="none" w:sz="0" w:space="0" w:color="auto"/>
      </w:divBdr>
    </w:div>
    <w:div w:id="587812150">
      <w:bodyDiv w:val="1"/>
      <w:marLeft w:val="0"/>
      <w:marRight w:val="0"/>
      <w:marTop w:val="0"/>
      <w:marBottom w:val="0"/>
      <w:divBdr>
        <w:top w:val="none" w:sz="0" w:space="0" w:color="auto"/>
        <w:left w:val="none" w:sz="0" w:space="0" w:color="auto"/>
        <w:bottom w:val="none" w:sz="0" w:space="0" w:color="auto"/>
        <w:right w:val="none" w:sz="0" w:space="0" w:color="auto"/>
      </w:divBdr>
    </w:div>
    <w:div w:id="1774738126">
      <w:bodyDiv w:val="1"/>
      <w:marLeft w:val="0"/>
      <w:marRight w:val="0"/>
      <w:marTop w:val="0"/>
      <w:marBottom w:val="0"/>
      <w:divBdr>
        <w:top w:val="none" w:sz="0" w:space="0" w:color="auto"/>
        <w:left w:val="none" w:sz="0" w:space="0" w:color="auto"/>
        <w:bottom w:val="none" w:sz="0" w:space="0" w:color="auto"/>
        <w:right w:val="none" w:sz="0" w:space="0" w:color="auto"/>
      </w:divBdr>
    </w:div>
    <w:div w:id="20856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sww</dc:creator>
  <cp:lastModifiedBy>sww</cp:lastModifiedBy>
  <cp:revision>10</cp:revision>
  <cp:lastPrinted>2014-03-10T06:58:00Z</cp:lastPrinted>
  <dcterms:created xsi:type="dcterms:W3CDTF">2014-01-09T06:00:00Z</dcterms:created>
  <dcterms:modified xsi:type="dcterms:W3CDTF">2016-07-19T06:11:00Z</dcterms:modified>
</cp:coreProperties>
</file>